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209" w14:textId="5D7B18AD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1FC18C2D" w14:textId="77777777" w:rsidR="0080405F" w:rsidRPr="00FC14CA" w:rsidRDefault="0080405F" w:rsidP="0080405F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5F2B6A12" w14:textId="77777777" w:rsidR="0080405F" w:rsidRPr="00FC14CA" w:rsidRDefault="0080405F" w:rsidP="0080405F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1F911892" w14:textId="77777777" w:rsidR="0080405F" w:rsidRDefault="0080405F" w:rsidP="0080405F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1C685F53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1024"/>
        <w:gridCol w:w="2205"/>
      </w:tblGrid>
      <w:tr w:rsidR="0080405F" w:rsidRPr="00FC14CA" w14:paraId="441A3498" w14:textId="77777777" w:rsidTr="00B455C3">
        <w:tc>
          <w:tcPr>
            <w:tcW w:w="3994" w:type="dxa"/>
            <w:vMerge w:val="restart"/>
            <w:shd w:val="clear" w:color="auto" w:fill="auto"/>
          </w:tcPr>
          <w:p w14:paraId="6B1DB52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DBBE71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C9C7D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A770C2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8551BCE" w14:textId="77777777" w:rsidTr="00B455C3">
        <w:trPr>
          <w:trHeight w:val="421"/>
        </w:trPr>
        <w:tc>
          <w:tcPr>
            <w:tcW w:w="3994" w:type="dxa"/>
            <w:vMerge/>
            <w:shd w:val="clear" w:color="auto" w:fill="auto"/>
          </w:tcPr>
          <w:p w14:paraId="3C6091F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CBCBE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14:paraId="28593DD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024" w:type="dxa"/>
            <w:shd w:val="clear" w:color="auto" w:fill="auto"/>
          </w:tcPr>
          <w:p w14:paraId="02A66FC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2205" w:type="dxa"/>
            <w:shd w:val="clear" w:color="auto" w:fill="auto"/>
          </w:tcPr>
          <w:p w14:paraId="461AAC6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D77EE25" w14:textId="77777777" w:rsidTr="00B455C3">
        <w:trPr>
          <w:trHeight w:val="1703"/>
        </w:trPr>
        <w:tc>
          <w:tcPr>
            <w:tcW w:w="3994" w:type="dxa"/>
            <w:vMerge/>
            <w:shd w:val="clear" w:color="auto" w:fill="auto"/>
          </w:tcPr>
          <w:p w14:paraId="4418684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7655F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07157C8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5E56C52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2205" w:type="dxa"/>
            <w:shd w:val="clear" w:color="auto" w:fill="auto"/>
          </w:tcPr>
          <w:p w14:paraId="41D6EE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CF7F7D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3FEB598E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3A48D411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42D778BF" w14:textId="77777777" w:rsidR="0080405F" w:rsidRPr="00CE7EDF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F40214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6944BE03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16FC6A0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C7BED1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D3A6DC2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159157D6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4DFCF31A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03E374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FCF2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7C3C3F79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C0713D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9138C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E5BF799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19367F20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5AB7C098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56647C7B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68085EC9" w14:textId="77777777" w:rsidR="0080405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42938A3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5C6E831B" w14:textId="77777777" w:rsidR="0080405F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16A87E00" w14:textId="77777777" w:rsidR="0080405F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※写真撮影は作業起番ごとに１箇所で撮影すること。ただし、作業起番面積が１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0802C81C" w14:textId="58F67BA6" w:rsidR="00C9202C" w:rsidRDefault="0080405F" w:rsidP="0080405F">
      <w:r>
        <w:rPr>
          <w:rFonts w:hint="eastAsia"/>
          <w:color w:val="000000"/>
          <w:sz w:val="24"/>
          <w:szCs w:val="24"/>
        </w:rPr>
        <w:t>以上の場合は２箇所以上とする。</w:t>
      </w:r>
    </w:p>
    <w:sectPr w:rsidR="00C9202C" w:rsidSect="0080405F">
      <w:pgSz w:w="11907" w:h="16840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4648">
    <w:abstractNumId w:val="1"/>
  </w:num>
  <w:num w:numId="2" w16cid:durableId="1494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5F"/>
    <w:rsid w:val="000819DB"/>
    <w:rsid w:val="00222747"/>
    <w:rsid w:val="00576CF6"/>
    <w:rsid w:val="0080405F"/>
    <w:rsid w:val="008769DA"/>
    <w:rsid w:val="00C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AFE5"/>
  <w15:chartTrackingRefBased/>
  <w15:docId w15:val="{E25AC5E2-0E9A-49AE-922D-E9B5CE6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2023-05-18T01:38:00Z</dcterms:created>
  <dcterms:modified xsi:type="dcterms:W3CDTF">2023-05-18T01:39:00Z</dcterms:modified>
</cp:coreProperties>
</file>